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73EE" w14:textId="7A38D802" w:rsidR="007718A5" w:rsidRPr="007718A5" w:rsidRDefault="007718A5" w:rsidP="007718A5">
      <w:pPr>
        <w:spacing w:after="0"/>
        <w:jc w:val="right"/>
        <w:rPr>
          <w:rFonts w:cs="Mangal" w:hint="cs"/>
          <w:szCs w:val="20"/>
          <w:cs/>
          <w:lang w:val="en-GB"/>
        </w:rPr>
      </w:pPr>
      <w:r>
        <w:rPr>
          <w:rFonts w:cs="Mangal" w:hint="cs"/>
          <w:szCs w:val="20"/>
          <w:cs/>
        </w:rPr>
        <w:t>मिति</w:t>
      </w:r>
      <w:r>
        <w:rPr>
          <w:rFonts w:cs="Mangal"/>
          <w:szCs w:val="20"/>
        </w:rPr>
        <w:t xml:space="preserve">: </w:t>
      </w:r>
      <w:r>
        <w:rPr>
          <w:rFonts w:cs="Mangal" w:hint="cs"/>
          <w:szCs w:val="20"/>
          <w:cs/>
          <w:lang w:val="en-GB"/>
        </w:rPr>
        <w:t>२०८२।०८।०९ गते ।</w:t>
      </w:r>
    </w:p>
    <w:p w14:paraId="39062A4A" w14:textId="1D99EA33" w:rsidR="0025321F" w:rsidRDefault="0025321F" w:rsidP="00D474BD">
      <w:pPr>
        <w:spacing w:after="0"/>
        <w:rPr>
          <w:rFonts w:cs="Mangal"/>
          <w:szCs w:val="20"/>
        </w:rPr>
      </w:pPr>
      <w:r>
        <w:rPr>
          <w:rFonts w:cs="Mangal" w:hint="cs"/>
          <w:szCs w:val="20"/>
          <w:cs/>
        </w:rPr>
        <w:t>श्री नेपाल टेलिकम ।</w:t>
      </w:r>
    </w:p>
    <w:p w14:paraId="5C6021FE" w14:textId="6D71A7DC" w:rsidR="0025321F" w:rsidRDefault="0025321F" w:rsidP="00D474BD">
      <w:pPr>
        <w:spacing w:after="0"/>
        <w:rPr>
          <w:rFonts w:cs="Mangal"/>
          <w:szCs w:val="20"/>
        </w:rPr>
      </w:pPr>
      <w:r>
        <w:rPr>
          <w:rFonts w:cs="Mangal" w:hint="cs"/>
          <w:szCs w:val="20"/>
          <w:cs/>
        </w:rPr>
        <w:t xml:space="preserve">सुन्धारा काठमाण्डौ । </w:t>
      </w:r>
    </w:p>
    <w:p w14:paraId="389922D6" w14:textId="77777777" w:rsidR="00D474BD" w:rsidRDefault="00D474BD" w:rsidP="00D474BD">
      <w:pPr>
        <w:spacing w:after="0"/>
        <w:rPr>
          <w:rFonts w:cs="Mangal"/>
          <w:szCs w:val="20"/>
        </w:rPr>
      </w:pPr>
    </w:p>
    <w:p w14:paraId="383C4C80" w14:textId="700ECA0A" w:rsidR="0025321F" w:rsidRDefault="0025321F" w:rsidP="0025321F">
      <w:pPr>
        <w:jc w:val="center"/>
        <w:rPr>
          <w:rFonts w:cs="Mangal"/>
          <w:szCs w:val="20"/>
        </w:rPr>
      </w:pPr>
      <w:r>
        <w:rPr>
          <w:rFonts w:cs="Mangal" w:hint="cs"/>
          <w:szCs w:val="20"/>
          <w:cs/>
          <w:lang w:val="en-GB"/>
        </w:rPr>
        <w:t>विषय</w:t>
      </w:r>
      <w:r>
        <w:rPr>
          <w:rFonts w:cs="Mangal"/>
          <w:szCs w:val="20"/>
        </w:rPr>
        <w:t xml:space="preserve">: </w:t>
      </w:r>
      <w:r w:rsidRPr="0025321F">
        <w:rPr>
          <w:rFonts w:cs="Mangal"/>
          <w:szCs w:val="20"/>
        </w:rPr>
        <w:t>Foreign Nationals Management Information System</w:t>
      </w:r>
      <w:r>
        <w:rPr>
          <w:rFonts w:cs="Mangal" w:hint="cs"/>
          <w:szCs w:val="20"/>
          <w:cs/>
        </w:rPr>
        <w:t xml:space="preserve"> मा जोडिने बारे ।</w:t>
      </w:r>
    </w:p>
    <w:p w14:paraId="24F1D50E" w14:textId="4EF8EA98" w:rsidR="0025321F" w:rsidRPr="0025321F" w:rsidRDefault="0025321F" w:rsidP="0025321F">
      <w:pPr>
        <w:ind w:firstLine="720"/>
        <w:rPr>
          <w:rFonts w:cs="Mangal"/>
          <w:szCs w:val="20"/>
        </w:rPr>
      </w:pPr>
      <w:r>
        <w:rPr>
          <w:rFonts w:cs="Mangal" w:hint="cs"/>
          <w:szCs w:val="20"/>
          <w:cs/>
        </w:rPr>
        <w:t>अध्यागमन</w:t>
      </w:r>
      <w:r w:rsidRPr="0025321F">
        <w:rPr>
          <w:rFonts w:cs="Mangal"/>
          <w:szCs w:val="20"/>
          <w:cs/>
        </w:rPr>
        <w:t xml:space="preserve"> विभागले नेपाल भ्रमण गर्ने विदेशी नागरिकहरुको सुरक्षा</w:t>
      </w:r>
      <w:r w:rsidRPr="0025321F">
        <w:rPr>
          <w:rFonts w:cs="Mangal"/>
          <w:szCs w:val="20"/>
        </w:rPr>
        <w:t xml:space="preserve">, </w:t>
      </w:r>
      <w:r w:rsidRPr="0025321F">
        <w:rPr>
          <w:rFonts w:cs="Mangal"/>
          <w:szCs w:val="20"/>
          <w:cs/>
        </w:rPr>
        <w:t>सूचनामा सहजीकरण</w:t>
      </w:r>
      <w:r w:rsidRPr="0025321F">
        <w:rPr>
          <w:rFonts w:cs="Mangal"/>
          <w:szCs w:val="20"/>
        </w:rPr>
        <w:t xml:space="preserve">, </w:t>
      </w:r>
      <w:r w:rsidRPr="0025321F">
        <w:rPr>
          <w:rFonts w:cs="Mangal"/>
          <w:szCs w:val="20"/>
          <w:cs/>
        </w:rPr>
        <w:t>सम्भावित अपराध नियन्त्रण र नेपालको पर्यटन प्रवर्द्धनमा सहयोग गर्ने उद्देश्यले विदेशी नागरिक व्यवस्थापन सूचना प्रणाली (</w:t>
      </w:r>
      <w:r w:rsidRPr="0025321F">
        <w:rPr>
          <w:rFonts w:cs="Mangal"/>
          <w:szCs w:val="20"/>
        </w:rPr>
        <w:t xml:space="preserve">Foreign Nationals Management Information System) </w:t>
      </w:r>
      <w:r w:rsidRPr="0025321F">
        <w:rPr>
          <w:rFonts w:cs="Mangal"/>
          <w:szCs w:val="20"/>
          <w:cs/>
        </w:rPr>
        <w:t>विकास गरेको र आगामी बि. सं. २०८२ पुष १७ (सन २०२६ जनवरी १) देखि अनिवार्य रूपमा कार्यान्वयन गर्ने गरी सार्वजनिक सूचना प्रकाशन गरेको छ</w:t>
      </w:r>
      <w:r>
        <w:rPr>
          <w:rFonts w:cs="Mangal"/>
          <w:szCs w:val="20"/>
        </w:rPr>
        <w:t xml:space="preserve"> </w:t>
      </w:r>
      <w:r w:rsidRPr="0025321F">
        <w:rPr>
          <w:rFonts w:cs="Mangal"/>
          <w:szCs w:val="20"/>
          <w:cs/>
        </w:rPr>
        <w:t>।</w:t>
      </w:r>
    </w:p>
    <w:p w14:paraId="6C8752A6" w14:textId="35C7EFE4" w:rsidR="0025321F" w:rsidRPr="0025321F" w:rsidRDefault="0025321F" w:rsidP="0025321F">
      <w:pPr>
        <w:rPr>
          <w:rFonts w:cs="Mangal"/>
          <w:szCs w:val="20"/>
        </w:rPr>
      </w:pPr>
      <w:r w:rsidRPr="0025321F">
        <w:rPr>
          <w:rFonts w:cs="Mangal"/>
          <w:szCs w:val="20"/>
          <w:cs/>
        </w:rPr>
        <w:t>यस प्रणालीलाई पहिलो चरणमा बि. सं. २०८२ पुष १७ (सन २०२६ जनवरी १) गतेदेखि काठमाडौं उपत्यकाभित्रका तारे होटलहरु</w:t>
      </w:r>
      <w:r>
        <w:rPr>
          <w:rFonts w:cs="Mangal" w:hint="cs"/>
          <w:szCs w:val="20"/>
          <w:cs/>
        </w:rPr>
        <w:t xml:space="preserve"> र सिमकार्ड उपलब्ध गराउने सेवाप्रदायहरुमा</w:t>
      </w:r>
      <w:r w:rsidRPr="0025321F">
        <w:rPr>
          <w:rFonts w:cs="Mangal"/>
          <w:szCs w:val="20"/>
          <w:cs/>
        </w:rPr>
        <w:t xml:space="preserve"> अनिवार्य रूपमा लागू गरिनेछ। दोस्रो चरणमा बि. सं. २०८२ फागुन १७ (सन २०२६ मार्च १) देखि देशभित्रका सबै तारे होटल</w:t>
      </w:r>
      <w:r w:rsidRPr="0025321F">
        <w:rPr>
          <w:rFonts w:cs="Mangal"/>
          <w:szCs w:val="20"/>
        </w:rPr>
        <w:t xml:space="preserve">, </w:t>
      </w:r>
      <w:r w:rsidRPr="0025321F">
        <w:rPr>
          <w:rFonts w:cs="Mangal"/>
          <w:szCs w:val="20"/>
          <w:cs/>
        </w:rPr>
        <w:t>विमान कम्पनी</w:t>
      </w:r>
      <w:r w:rsidRPr="0025321F">
        <w:rPr>
          <w:rFonts w:cs="Mangal"/>
          <w:szCs w:val="20"/>
        </w:rPr>
        <w:t xml:space="preserve">, </w:t>
      </w:r>
      <w:r w:rsidRPr="0025321F">
        <w:rPr>
          <w:rFonts w:cs="Mangal"/>
          <w:szCs w:val="20"/>
          <w:cs/>
        </w:rPr>
        <w:t>टुर्स एन्ड ट्राभल कम्पनी</w:t>
      </w:r>
      <w:r w:rsidRPr="0025321F">
        <w:rPr>
          <w:rFonts w:cs="Mangal"/>
          <w:szCs w:val="20"/>
        </w:rPr>
        <w:t xml:space="preserve">, </w:t>
      </w:r>
      <w:r w:rsidRPr="0025321F">
        <w:rPr>
          <w:rFonts w:cs="Mangal"/>
          <w:szCs w:val="20"/>
          <w:cs/>
        </w:rPr>
        <w:t>मनी एक्सचेन्जहरुमा र क्रमशः सबै प्रकारका होटल</w:t>
      </w:r>
      <w:r w:rsidRPr="0025321F">
        <w:rPr>
          <w:rFonts w:cs="Mangal"/>
          <w:szCs w:val="20"/>
        </w:rPr>
        <w:t xml:space="preserve">, </w:t>
      </w:r>
      <w:r w:rsidRPr="0025321F">
        <w:rPr>
          <w:rFonts w:cs="Mangal"/>
          <w:szCs w:val="20"/>
          <w:cs/>
        </w:rPr>
        <w:t>गेस्ट हाउस र अन्य सार्वजनिक तथा निजी संस्थाबाट प्रवाह हुने सेवामा लागू गरिने कार्ययोजना रहेको छ</w:t>
      </w:r>
      <w:r>
        <w:rPr>
          <w:rFonts w:cs="Mangal"/>
          <w:szCs w:val="20"/>
        </w:rPr>
        <w:t xml:space="preserve"> </w:t>
      </w:r>
      <w:r w:rsidRPr="0025321F">
        <w:rPr>
          <w:rFonts w:cs="Mangal"/>
          <w:szCs w:val="20"/>
          <w:cs/>
        </w:rPr>
        <w:t>।</w:t>
      </w:r>
    </w:p>
    <w:p w14:paraId="35E86609" w14:textId="2F9F37D2" w:rsidR="0025321F" w:rsidRDefault="0025321F" w:rsidP="0025321F">
      <w:pPr>
        <w:rPr>
          <w:rFonts w:cs="Mangal"/>
          <w:szCs w:val="20"/>
        </w:rPr>
      </w:pPr>
      <w:r w:rsidRPr="0025321F">
        <w:rPr>
          <w:rFonts w:cs="Mangal"/>
          <w:szCs w:val="20"/>
          <w:cs/>
        </w:rPr>
        <w:t xml:space="preserve">यस सूचना प्रणालीको कार्यान्वयनको प्रभावकारिताका </w:t>
      </w:r>
      <w:r>
        <w:rPr>
          <w:rFonts w:cs="Mangal" w:hint="cs"/>
          <w:szCs w:val="20"/>
          <w:cs/>
        </w:rPr>
        <w:t xml:space="preserve">तहाँकार्यालयको प्रणाली </w:t>
      </w:r>
      <w:r w:rsidRPr="0025321F">
        <w:rPr>
          <w:rFonts w:cs="Mangal"/>
          <w:szCs w:val="20"/>
        </w:rPr>
        <w:t>Foreign Nationals Management Information System</w:t>
      </w:r>
      <w:r>
        <w:rPr>
          <w:rFonts w:cs="Mangal" w:hint="cs"/>
          <w:szCs w:val="20"/>
          <w:cs/>
        </w:rPr>
        <w:t xml:space="preserve"> जोडिन हुन आदेशानुसार अनुरोध छ । </w:t>
      </w:r>
    </w:p>
    <w:p w14:paraId="2FB3E6FA" w14:textId="77777777" w:rsidR="0025321F" w:rsidRDefault="0025321F" w:rsidP="0025321F">
      <w:pPr>
        <w:rPr>
          <w:rFonts w:cs="Mangal"/>
          <w:szCs w:val="20"/>
        </w:rPr>
      </w:pPr>
    </w:p>
    <w:p w14:paraId="4F13B358" w14:textId="4588529D" w:rsidR="0025321F" w:rsidRDefault="0025321F" w:rsidP="0025321F">
      <w:pPr>
        <w:jc w:val="right"/>
        <w:rPr>
          <w:rFonts w:cs="Mangal"/>
          <w:szCs w:val="20"/>
        </w:rPr>
      </w:pPr>
      <w:r>
        <w:rPr>
          <w:rFonts w:cs="Mangal" w:hint="cs"/>
          <w:szCs w:val="20"/>
          <w:cs/>
        </w:rPr>
        <w:t xml:space="preserve">अनुप न्यौपाने </w:t>
      </w:r>
    </w:p>
    <w:p w14:paraId="46DEB491" w14:textId="2E11B37D" w:rsidR="0025321F" w:rsidRDefault="0025321F" w:rsidP="0025321F">
      <w:pPr>
        <w:jc w:val="right"/>
        <w:rPr>
          <w:rFonts w:cs="Mangal"/>
          <w:szCs w:val="20"/>
        </w:rPr>
      </w:pPr>
      <w:r>
        <w:rPr>
          <w:rFonts w:cs="Mangal" w:hint="cs"/>
          <w:szCs w:val="20"/>
          <w:cs/>
        </w:rPr>
        <w:t xml:space="preserve">निर्देशक अध्यागमन विभाग </w:t>
      </w:r>
    </w:p>
    <w:p w14:paraId="02B90D6C" w14:textId="77777777" w:rsidR="0025321F" w:rsidRPr="0025321F" w:rsidRDefault="0025321F" w:rsidP="0025321F">
      <w:pPr>
        <w:jc w:val="right"/>
        <w:rPr>
          <w:rFonts w:cs="Mangal" w:hint="cs"/>
          <w:szCs w:val="20"/>
          <w:cs/>
        </w:rPr>
      </w:pPr>
    </w:p>
    <w:p w14:paraId="5804C1BD" w14:textId="77777777" w:rsidR="0025321F" w:rsidRPr="0025321F" w:rsidRDefault="0025321F" w:rsidP="0025321F">
      <w:pPr>
        <w:jc w:val="left"/>
        <w:rPr>
          <w:rFonts w:cs="Mangal" w:hint="cs"/>
          <w:szCs w:val="20"/>
        </w:rPr>
      </w:pPr>
    </w:p>
    <w:sectPr w:rsidR="0025321F" w:rsidRPr="0025321F" w:rsidSect="0000256C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1F"/>
    <w:rsid w:val="0000256C"/>
    <w:rsid w:val="0025321F"/>
    <w:rsid w:val="007718A5"/>
    <w:rsid w:val="00A87E13"/>
    <w:rsid w:val="00A93B41"/>
    <w:rsid w:val="00D4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9E260"/>
  <w15:chartTrackingRefBased/>
  <w15:docId w15:val="{626FDB82-6DEB-4D30-8D67-5F187D08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3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2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2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21F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21F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21F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21F"/>
    <w:rPr>
      <w:rFonts w:eastAsiaTheme="majorEastAsia" w:cstheme="majorBidi"/>
      <w:i/>
      <w:iCs/>
      <w:color w:val="2F5496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21F"/>
    <w:rPr>
      <w:rFonts w:eastAsiaTheme="majorEastAsia" w:cstheme="majorBidi"/>
      <w:color w:val="2F5496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21F"/>
    <w:rPr>
      <w:rFonts w:eastAsiaTheme="majorEastAsia" w:cstheme="majorBidi"/>
      <w:i/>
      <w:iCs/>
      <w:color w:val="595959" w:themeColor="text1" w:themeTint="A6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21F"/>
    <w:rPr>
      <w:rFonts w:eastAsiaTheme="majorEastAsia" w:cstheme="majorBidi"/>
      <w:color w:val="595959" w:themeColor="text1" w:themeTint="A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21F"/>
    <w:rPr>
      <w:rFonts w:eastAsiaTheme="majorEastAsia" w:cstheme="majorBidi"/>
      <w:i/>
      <w:iCs/>
      <w:color w:val="272727" w:themeColor="text1" w:themeTint="D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21F"/>
    <w:rPr>
      <w:rFonts w:eastAsiaTheme="majorEastAsia" w:cstheme="majorBidi"/>
      <w:color w:val="272727" w:themeColor="text1" w:themeTint="D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53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25321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25321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25321F"/>
    <w:pPr>
      <w:spacing w:before="160"/>
      <w:jc w:val="center"/>
    </w:pPr>
    <w:rPr>
      <w:i/>
      <w:iCs/>
      <w:color w:val="404040" w:themeColor="text1" w:themeTint="BF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25321F"/>
    <w:rPr>
      <w:i/>
      <w:iCs/>
      <w:color w:val="404040" w:themeColor="text1" w:themeTint="BF"/>
      <w:szCs w:val="20"/>
    </w:rPr>
  </w:style>
  <w:style w:type="paragraph" w:styleId="ListParagraph">
    <w:name w:val="List Paragraph"/>
    <w:basedOn w:val="Normal"/>
    <w:uiPriority w:val="34"/>
    <w:qFormat/>
    <w:rsid w:val="0025321F"/>
    <w:pPr>
      <w:ind w:left="720"/>
      <w:contextualSpacing/>
    </w:pPr>
    <w:rPr>
      <w:szCs w:val="20"/>
    </w:rPr>
  </w:style>
  <w:style w:type="character" w:styleId="IntenseEmphasis">
    <w:name w:val="Intense Emphasis"/>
    <w:basedOn w:val="DefaultParagraphFont"/>
    <w:uiPriority w:val="21"/>
    <w:qFormat/>
    <w:rsid w:val="002532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21F"/>
    <w:rPr>
      <w:i/>
      <w:iCs/>
      <w:color w:val="2F5496" w:themeColor="accent1" w:themeShade="BF"/>
      <w:szCs w:val="20"/>
    </w:rPr>
  </w:style>
  <w:style w:type="character" w:styleId="IntenseReference">
    <w:name w:val="Intense Reference"/>
    <w:basedOn w:val="DefaultParagraphFont"/>
    <w:uiPriority w:val="32"/>
    <w:qFormat/>
    <w:rsid w:val="0025321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32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Suresh Khadka</dc:creator>
  <cp:keywords/>
  <dc:description/>
  <cp:lastModifiedBy>Suresh Khadka</cp:lastModifiedBy>
  <cp:revision>4</cp:revision>
  <dcterms:created xsi:type="dcterms:W3CDTF">2025-12-24T10:20:00Z</dcterms:created>
  <dcterms:modified xsi:type="dcterms:W3CDTF">2025-12-24T10:29:00Z</dcterms:modified>
</cp:coreProperties>
</file>